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C09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37394E41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南京中医药大学淡安通识教育选修课程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新开课名单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500"/>
        <w:gridCol w:w="2429"/>
        <w:gridCol w:w="2654"/>
        <w:gridCol w:w="1517"/>
        <w:gridCol w:w="2800"/>
      </w:tblGrid>
      <w:tr w14:paraId="0A79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" w:type="dxa"/>
          </w:tcPr>
          <w:p w14:paraId="2C82F86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</w:tcPr>
          <w:p w14:paraId="4077E09B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所属学院/单位</w:t>
            </w:r>
          </w:p>
        </w:tc>
        <w:tc>
          <w:tcPr>
            <w:tcW w:w="2429" w:type="dxa"/>
          </w:tcPr>
          <w:p w14:paraId="1FC8535A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54" w:type="dxa"/>
          </w:tcPr>
          <w:p w14:paraId="34A41340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所属课组</w:t>
            </w:r>
          </w:p>
        </w:tc>
        <w:tc>
          <w:tcPr>
            <w:tcW w:w="1517" w:type="dxa"/>
          </w:tcPr>
          <w:p w14:paraId="2C505DAB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2800" w:type="dxa"/>
          </w:tcPr>
          <w:p w14:paraId="499BF418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</w:tr>
      <w:tr w14:paraId="5C40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501C0B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6C1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6C5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中医功法学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714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0D96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037A38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吴云川、徐勰</w:t>
            </w:r>
          </w:p>
        </w:tc>
      </w:tr>
      <w:tr w14:paraId="610B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401B37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5C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档案馆（校史馆）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3A5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南京中医药大学校史文化教育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4C72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62B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64805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刘洪、孔青青</w:t>
            </w:r>
          </w:p>
        </w:tc>
      </w:tr>
      <w:tr w14:paraId="7E96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394AE4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46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46F5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中华烹饪：五千年的味之旅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0467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7FC5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1695FB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庄明</w:t>
            </w:r>
          </w:p>
        </w:tc>
      </w:tr>
      <w:tr w14:paraId="0997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63F6F9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493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754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中华儒医文明与传习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4FDE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国学经典与文化传承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49AF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0EAE7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王进、陈继红（南京大学）</w:t>
            </w:r>
          </w:p>
        </w:tc>
      </w:tr>
      <w:tr w14:paraId="18F7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7CC184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vAlign w:val="center"/>
          </w:tcPr>
          <w:p w14:paraId="26DC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2429" w:type="dxa"/>
            <w:vAlign w:val="center"/>
          </w:tcPr>
          <w:p w14:paraId="0F56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听鉴东西：音乐人文与审美</w:t>
            </w:r>
          </w:p>
        </w:tc>
        <w:tc>
          <w:tcPr>
            <w:tcW w:w="2654" w:type="dxa"/>
            <w:vAlign w:val="center"/>
          </w:tcPr>
          <w:p w14:paraId="0B9A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0A4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6CEBDE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王思特、张蕾</w:t>
            </w:r>
          </w:p>
        </w:tc>
      </w:tr>
      <w:tr w14:paraId="0857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68D907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vAlign w:val="center"/>
          </w:tcPr>
          <w:p w14:paraId="7A2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淡安书院</w:t>
            </w:r>
          </w:p>
        </w:tc>
        <w:tc>
          <w:tcPr>
            <w:tcW w:w="2429" w:type="dxa"/>
            <w:vAlign w:val="center"/>
          </w:tcPr>
          <w:p w14:paraId="6A4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书院与学生发展</w:t>
            </w:r>
          </w:p>
        </w:tc>
        <w:tc>
          <w:tcPr>
            <w:tcW w:w="2654" w:type="dxa"/>
            <w:vAlign w:val="center"/>
          </w:tcPr>
          <w:p w14:paraId="6115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143C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544D3F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张宏如、梅雄杰</w:t>
            </w:r>
          </w:p>
        </w:tc>
      </w:tr>
      <w:tr w14:paraId="107C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118541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0" w:type="dxa"/>
            <w:vAlign w:val="center"/>
          </w:tcPr>
          <w:p w14:paraId="2E07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2429" w:type="dxa"/>
            <w:vAlign w:val="center"/>
          </w:tcPr>
          <w:p w14:paraId="29EA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中医文化与戏剧实践</w:t>
            </w:r>
          </w:p>
        </w:tc>
        <w:tc>
          <w:tcPr>
            <w:tcW w:w="2654" w:type="dxa"/>
            <w:vAlign w:val="center"/>
          </w:tcPr>
          <w:p w14:paraId="65B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4CC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666FB3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李晓宇、杨光</w:t>
            </w:r>
          </w:p>
        </w:tc>
      </w:tr>
      <w:tr w14:paraId="533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71F7D0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  <w:vAlign w:val="center"/>
          </w:tcPr>
          <w:p w14:paraId="45E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429" w:type="dxa"/>
            <w:vAlign w:val="center"/>
          </w:tcPr>
          <w:p w14:paraId="771B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身体感知与身心能力发展</w:t>
            </w:r>
          </w:p>
        </w:tc>
        <w:tc>
          <w:tcPr>
            <w:tcW w:w="2654" w:type="dxa"/>
            <w:vAlign w:val="center"/>
          </w:tcPr>
          <w:p w14:paraId="555F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人文社科与艺术审美</w:t>
            </w:r>
          </w:p>
        </w:tc>
        <w:tc>
          <w:tcPr>
            <w:tcW w:w="1517" w:type="dxa"/>
            <w:vAlign w:val="center"/>
          </w:tcPr>
          <w:p w14:paraId="5B8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37CD380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陈丹丹、高鸽（上海戏剧学院）</w:t>
            </w:r>
          </w:p>
        </w:tc>
      </w:tr>
      <w:tr w14:paraId="0144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3963F4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115A46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针灸推拿学院·养生康复学院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1A0854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食养食疗与药膳设计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60E555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53504D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5CF173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周蓓、吴云凤</w:t>
            </w:r>
          </w:p>
        </w:tc>
      </w:tr>
      <w:tr w14:paraId="698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4A660C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6355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7F10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数智时代中医药信息检索与利用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374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0201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1F1E1B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刘艳华、钱爱兵</w:t>
            </w:r>
          </w:p>
        </w:tc>
      </w:tr>
      <w:tr w14:paraId="2B14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2136F9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2E7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5956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药用植物辨识基础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6DA0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483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713BA129">
            <w:pPr>
              <w:ind w:firstLine="27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田方、谷巍</w:t>
            </w:r>
          </w:p>
        </w:tc>
      </w:tr>
      <w:tr w14:paraId="0449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shd w:val="clear" w:color="auto" w:fill="E7E6E6" w:themeFill="background2"/>
            <w:vAlign w:val="center"/>
          </w:tcPr>
          <w:p w14:paraId="6F78B0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0" w:type="dxa"/>
            <w:shd w:val="clear" w:color="auto" w:fill="E7E6E6" w:themeFill="background2"/>
            <w:vAlign w:val="center"/>
          </w:tcPr>
          <w:p w14:paraId="0FD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429" w:type="dxa"/>
            <w:shd w:val="clear" w:color="auto" w:fill="E7E6E6" w:themeFill="background2"/>
            <w:vAlign w:val="center"/>
          </w:tcPr>
          <w:p w14:paraId="6E49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科研思维与研究方法导论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508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科学素养与创新能力</w:t>
            </w:r>
          </w:p>
        </w:tc>
        <w:tc>
          <w:tcPr>
            <w:tcW w:w="1517" w:type="dxa"/>
            <w:shd w:val="clear" w:color="auto" w:fill="E7E6E6" w:themeFill="background2"/>
            <w:vAlign w:val="center"/>
          </w:tcPr>
          <w:p w14:paraId="1B89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00CADF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李文珺、赵越（中国药科大学）</w:t>
            </w:r>
          </w:p>
        </w:tc>
      </w:tr>
      <w:tr w14:paraId="416D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4A18CE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0" w:type="dxa"/>
            <w:vAlign w:val="center"/>
          </w:tcPr>
          <w:p w14:paraId="3D56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429" w:type="dxa"/>
            <w:vAlign w:val="center"/>
          </w:tcPr>
          <w:p w14:paraId="742B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英语畅谈中医瑰宝</w:t>
            </w:r>
          </w:p>
        </w:tc>
        <w:tc>
          <w:tcPr>
            <w:tcW w:w="2654" w:type="dxa"/>
            <w:vAlign w:val="center"/>
          </w:tcPr>
          <w:p w14:paraId="46F9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452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2C1898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张洁、王伊梅</w:t>
            </w:r>
          </w:p>
        </w:tc>
      </w:tr>
      <w:tr w14:paraId="7472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F037D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0" w:type="dxa"/>
            <w:vAlign w:val="center"/>
          </w:tcPr>
          <w:p w14:paraId="2F20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429" w:type="dxa"/>
            <w:vAlign w:val="center"/>
          </w:tcPr>
          <w:p w14:paraId="06C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中西文化比较</w:t>
            </w:r>
          </w:p>
        </w:tc>
        <w:tc>
          <w:tcPr>
            <w:tcW w:w="2654" w:type="dxa"/>
            <w:vAlign w:val="center"/>
          </w:tcPr>
          <w:p w14:paraId="280F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4291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</w:t>
            </w:r>
          </w:p>
        </w:tc>
        <w:tc>
          <w:tcPr>
            <w:tcW w:w="2800" w:type="dxa"/>
            <w:vAlign w:val="center"/>
          </w:tcPr>
          <w:p w14:paraId="789C14C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周延松</w:t>
            </w:r>
          </w:p>
        </w:tc>
      </w:tr>
      <w:tr w14:paraId="1808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E9365F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0" w:type="dxa"/>
            <w:vAlign w:val="center"/>
          </w:tcPr>
          <w:p w14:paraId="7E8D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429" w:type="dxa"/>
            <w:vAlign w:val="center"/>
          </w:tcPr>
          <w:p w14:paraId="367C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跨文化医疗沟通</w:t>
            </w:r>
          </w:p>
        </w:tc>
        <w:tc>
          <w:tcPr>
            <w:tcW w:w="2654" w:type="dxa"/>
            <w:vAlign w:val="center"/>
          </w:tcPr>
          <w:p w14:paraId="0E0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358B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60C9EF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钱敏娟、顾震宇</w:t>
            </w:r>
          </w:p>
        </w:tc>
      </w:tr>
      <w:tr w14:paraId="448F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" w:type="dxa"/>
            <w:vAlign w:val="center"/>
          </w:tcPr>
          <w:p w14:paraId="3C69FA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00" w:type="dxa"/>
            <w:vAlign w:val="center"/>
          </w:tcPr>
          <w:p w14:paraId="26B4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2429" w:type="dxa"/>
            <w:vAlign w:val="center"/>
          </w:tcPr>
          <w:p w14:paraId="5083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中医养生文化传播学</w:t>
            </w:r>
          </w:p>
        </w:tc>
        <w:tc>
          <w:tcPr>
            <w:tcW w:w="2654" w:type="dxa"/>
            <w:vAlign w:val="center"/>
          </w:tcPr>
          <w:p w14:paraId="0BE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多元文明与国际视野</w:t>
            </w:r>
          </w:p>
        </w:tc>
        <w:tc>
          <w:tcPr>
            <w:tcW w:w="1517" w:type="dxa"/>
            <w:vAlign w:val="center"/>
          </w:tcPr>
          <w:p w14:paraId="5D4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2800" w:type="dxa"/>
            <w:vAlign w:val="center"/>
          </w:tcPr>
          <w:p w14:paraId="343837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王珏、黄莹</w:t>
            </w:r>
          </w:p>
        </w:tc>
      </w:tr>
    </w:tbl>
    <w:p w14:paraId="0AAA07FE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166F"/>
    <w:rsid w:val="11D13A86"/>
    <w:rsid w:val="19525C9A"/>
    <w:rsid w:val="2909180C"/>
    <w:rsid w:val="324F174E"/>
    <w:rsid w:val="3CBB540F"/>
    <w:rsid w:val="42EF72DD"/>
    <w:rsid w:val="525C3CE7"/>
    <w:rsid w:val="55BD2CEE"/>
    <w:rsid w:val="5C1F025F"/>
    <w:rsid w:val="65AC6D27"/>
    <w:rsid w:val="6A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640</Characters>
  <Lines>0</Lines>
  <Paragraphs>0</Paragraphs>
  <TotalTime>3</TotalTime>
  <ScaleCrop>false</ScaleCrop>
  <LinksUpToDate>false</LinksUpToDate>
  <CharactersWithSpaces>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2026-01-22T07:56:00Z</dcterms:created>
  <dc:creator>i</dc:creator>
  <cp:lastModifiedBy>Yang</cp:lastModifiedBy>
  <cp:lastPrinted>2026-01-22T08:47:00Z</cp:lastPrinted>
  <dcterms:modified xsi:type="dcterms:W3CDTF">2026-01-29T07:10:19Z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eyJoZGlkIjoiZGQ1MThhMDQ4NmFiMTM5NmQxOWIxYjQwMWIxNDQyNTkiLCJ1c2VySWQiOiI5ODE5NTM5ODYifQ==</vt:lpwstr>
  </property>
  <property fmtid="{D5CDD505-2E9C-101B-9397-08002B2CF9AE}" pid="4" name="ICV">
    <vt:lpwstr>656541B0266648BAA69009E870775CB0_13</vt:lpwstr>
  </property>
</Properties>
</file>